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C35A" w14:textId="77777777" w:rsidR="00BD2FB9" w:rsidRPr="00997B25" w:rsidRDefault="00BD2FB9" w:rsidP="00BD2FB9">
      <w:pPr>
        <w:jc w:val="center"/>
        <w:rPr>
          <w:rFonts w:cstheme="minorHAnsi"/>
          <w:noProof/>
        </w:rPr>
      </w:pPr>
      <w:r w:rsidRPr="00997B25">
        <w:rPr>
          <w:rFonts w:cstheme="minorHAnsi"/>
          <w:noProof/>
        </w:rPr>
        <w:drawing>
          <wp:inline distT="0" distB="0" distL="0" distR="0" wp14:anchorId="51E3B745" wp14:editId="27FABAF8">
            <wp:extent cx="5676900" cy="6484618"/>
            <wp:effectExtent l="0" t="0" r="0" b="0"/>
            <wp:docPr id="5" name="Content Placeholder 4" descr="A castle with a flag on top of it with Cardiff Castle in th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D33774C-0F94-CE9E-A592-C45B4AA80E8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castle with a flag on top of it with Cardiff Castle in th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1D33774C-0F94-CE9E-A592-C45B4AA80E8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042" cy="655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54A6" w14:textId="2A219084" w:rsidR="00BD2FB9" w:rsidRPr="00997B25" w:rsidRDefault="00BD2FB9" w:rsidP="00BD2FB9">
      <w:pPr>
        <w:jc w:val="center"/>
        <w:rPr>
          <w:rFonts w:cstheme="minorHAnsi"/>
          <w:noProof/>
        </w:rPr>
      </w:pPr>
    </w:p>
    <w:p w14:paraId="1EB92F03" w14:textId="6D728A29" w:rsidR="00BD2FB9" w:rsidRDefault="00BD2FB9" w:rsidP="00BD2FB9">
      <w:pPr>
        <w:jc w:val="center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TRA Club Championships and RCC Qualifier 3</w:t>
      </w:r>
    </w:p>
    <w:p w14:paraId="3D05BF3F" w14:textId="77777777" w:rsidR="00BD2FB9" w:rsidRDefault="00BD2FB9" w:rsidP="00BD2FB9">
      <w:pPr>
        <w:jc w:val="center"/>
        <w:rPr>
          <w:rFonts w:cstheme="minorHAnsi"/>
          <w:b/>
          <w:bCs/>
          <w:noProof/>
          <w:sz w:val="28"/>
          <w:szCs w:val="28"/>
        </w:rPr>
      </w:pPr>
    </w:p>
    <w:p w14:paraId="691FB19D" w14:textId="1EF57DCD" w:rsidR="00BD2FB9" w:rsidRDefault="00BD2FB9" w:rsidP="00BD2FB9">
      <w:pPr>
        <w:jc w:val="center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Cardiff</w:t>
      </w:r>
    </w:p>
    <w:p w14:paraId="3FB54857" w14:textId="484D4FB7" w:rsidR="00BD2FB9" w:rsidRDefault="00B17719" w:rsidP="00BD2FB9">
      <w:pPr>
        <w:jc w:val="center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 xml:space="preserve">Saturday </w:t>
      </w:r>
      <w:r w:rsidR="00BD2FB9">
        <w:rPr>
          <w:rFonts w:cstheme="minorHAnsi"/>
          <w:b/>
          <w:bCs/>
          <w:noProof/>
          <w:sz w:val="28"/>
          <w:szCs w:val="28"/>
        </w:rPr>
        <w:t>13</w:t>
      </w:r>
      <w:r w:rsidR="00BD2FB9" w:rsidRPr="00BD2FB9">
        <w:rPr>
          <w:rFonts w:cstheme="minorHAnsi"/>
          <w:b/>
          <w:bCs/>
          <w:noProof/>
          <w:sz w:val="28"/>
          <w:szCs w:val="28"/>
          <w:vertAlign w:val="superscript"/>
        </w:rPr>
        <w:t>th</w:t>
      </w:r>
      <w:r w:rsidR="00BD2FB9">
        <w:rPr>
          <w:rFonts w:cstheme="minorHAnsi"/>
          <w:b/>
          <w:bCs/>
          <w:noProof/>
          <w:sz w:val="28"/>
          <w:szCs w:val="28"/>
        </w:rPr>
        <w:t xml:space="preserve"> April</w:t>
      </w:r>
    </w:p>
    <w:p w14:paraId="4E105F29" w14:textId="77777777" w:rsidR="00BD2FB9" w:rsidRDefault="00BD2FB9" w:rsidP="00BD2FB9">
      <w:pPr>
        <w:jc w:val="center"/>
        <w:rPr>
          <w:rFonts w:cstheme="minorHAnsi"/>
          <w:b/>
          <w:bCs/>
          <w:noProof/>
          <w:sz w:val="28"/>
          <w:szCs w:val="28"/>
        </w:rPr>
      </w:pPr>
    </w:p>
    <w:p w14:paraId="061CAB53" w14:textId="77777777" w:rsidR="00BD2FB9" w:rsidRDefault="00BD2FB9" w:rsidP="00BD2FB9">
      <w:pPr>
        <w:jc w:val="center"/>
        <w:rPr>
          <w:rFonts w:cstheme="minorHAnsi"/>
          <w:b/>
          <w:bCs/>
          <w:noProof/>
          <w:sz w:val="28"/>
          <w:szCs w:val="28"/>
        </w:rPr>
      </w:pPr>
    </w:p>
    <w:p w14:paraId="210B9ACE" w14:textId="77777777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97B25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Venue</w:t>
      </w:r>
    </w:p>
    <w:p w14:paraId="553E95B2" w14:textId="77777777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</w:rPr>
      </w:pPr>
    </w:p>
    <w:p w14:paraId="5D01A4BB" w14:textId="1E040C5A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</w:rPr>
      </w:pPr>
      <w:r w:rsidRPr="00997B25">
        <w:rPr>
          <w:rFonts w:asciiTheme="minorHAnsi" w:hAnsiTheme="minorHAnsi" w:cstheme="minorHAnsi"/>
        </w:rPr>
        <w:t xml:space="preserve">Welcome to the </w:t>
      </w:r>
      <w:r>
        <w:rPr>
          <w:rFonts w:asciiTheme="minorHAnsi" w:hAnsiTheme="minorHAnsi" w:cstheme="minorHAnsi"/>
        </w:rPr>
        <w:t>TRA Club Championships and RCC Qualifier 3</w:t>
      </w:r>
      <w:r w:rsidRPr="00997B25">
        <w:rPr>
          <w:rFonts w:asciiTheme="minorHAnsi" w:hAnsiTheme="minorHAnsi" w:cstheme="minorHAnsi"/>
        </w:rPr>
        <w:t>.</w:t>
      </w:r>
    </w:p>
    <w:p w14:paraId="23197653" w14:textId="77777777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</w:rPr>
      </w:pPr>
    </w:p>
    <w:p w14:paraId="22DD0035" w14:textId="77777777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</w:rPr>
      </w:pPr>
      <w:r w:rsidRPr="00997B25">
        <w:rPr>
          <w:rFonts w:asciiTheme="minorHAnsi" w:hAnsiTheme="minorHAnsi" w:cstheme="minorHAnsi"/>
        </w:rPr>
        <w:t xml:space="preserve">Venue details:  </w:t>
      </w:r>
      <w:hyperlink r:id="rId5" w:history="1">
        <w:r w:rsidRPr="00997B25">
          <w:rPr>
            <w:rStyle w:val="Hyperlink"/>
            <w:rFonts w:asciiTheme="minorHAnsi" w:hAnsiTheme="minorHAnsi" w:cstheme="minorHAnsi"/>
          </w:rPr>
          <w:t>Sport Wales | Sport Wales</w:t>
        </w:r>
      </w:hyperlink>
    </w:p>
    <w:p w14:paraId="135DB19F" w14:textId="77777777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</w:rPr>
      </w:pPr>
    </w:p>
    <w:p w14:paraId="0C73D55D" w14:textId="77777777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</w:rPr>
      </w:pPr>
      <w:r w:rsidRPr="00997B25">
        <w:rPr>
          <w:rFonts w:asciiTheme="minorHAnsi" w:hAnsiTheme="minorHAnsi" w:cstheme="minorHAnsi"/>
        </w:rPr>
        <w:t xml:space="preserve">Google maps link:  </w:t>
      </w:r>
      <w:hyperlink r:id="rId6" w:history="1">
        <w:r w:rsidRPr="00997B25">
          <w:rPr>
            <w:rStyle w:val="Hyperlink"/>
            <w:rFonts w:asciiTheme="minorHAnsi" w:hAnsiTheme="minorHAnsi" w:cstheme="minorHAnsi"/>
          </w:rPr>
          <w:t>https://maps.app.goo.gl/5koaDTyh1k8buzva7</w:t>
        </w:r>
      </w:hyperlink>
    </w:p>
    <w:p w14:paraId="52CD17E4" w14:textId="77777777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</w:rPr>
      </w:pPr>
    </w:p>
    <w:p w14:paraId="211A6E21" w14:textId="2B5AA877" w:rsidR="00BD2FB9" w:rsidRPr="00997B25" w:rsidRDefault="00BD2FB9" w:rsidP="00BD2FB9">
      <w:pPr>
        <w:jc w:val="center"/>
        <w:rPr>
          <w:rFonts w:cstheme="minorHAnsi"/>
          <w:noProof/>
          <w:sz w:val="24"/>
          <w:szCs w:val="24"/>
        </w:rPr>
      </w:pPr>
      <w:r w:rsidRPr="00997B25">
        <w:rPr>
          <w:rFonts w:cstheme="minorHAnsi"/>
          <w:noProof/>
          <w:sz w:val="24"/>
          <w:szCs w:val="24"/>
        </w:rPr>
        <w:t>Parking at the venue is free of charge,</w:t>
      </w:r>
      <w:r>
        <w:rPr>
          <w:rFonts w:cstheme="minorHAnsi"/>
          <w:noProof/>
          <w:sz w:val="24"/>
          <w:szCs w:val="24"/>
        </w:rPr>
        <w:t xml:space="preserve"> we do have WAG Squad trials happening on the same day so</w:t>
      </w:r>
      <w:r w:rsidRPr="00997B25">
        <w:rPr>
          <w:rFonts w:cstheme="minorHAnsi"/>
          <w:noProof/>
          <w:sz w:val="24"/>
          <w:szCs w:val="24"/>
        </w:rPr>
        <w:t xml:space="preserve"> please be mindful</w:t>
      </w:r>
      <w:r>
        <w:rPr>
          <w:rFonts w:cstheme="minorHAnsi"/>
          <w:noProof/>
          <w:sz w:val="24"/>
          <w:szCs w:val="24"/>
        </w:rPr>
        <w:t xml:space="preserve"> that</w:t>
      </w:r>
      <w:r w:rsidRPr="00997B25">
        <w:rPr>
          <w:rFonts w:cstheme="minorHAnsi"/>
          <w:noProof/>
          <w:sz w:val="24"/>
          <w:szCs w:val="24"/>
        </w:rPr>
        <w:t xml:space="preserve"> free spaces are limited,</w:t>
      </w:r>
      <w:r>
        <w:rPr>
          <w:rFonts w:cstheme="minorHAnsi"/>
          <w:noProof/>
          <w:sz w:val="24"/>
          <w:szCs w:val="24"/>
        </w:rPr>
        <w:t xml:space="preserve"> so pease arrive in plenty of time to find a space.</w:t>
      </w:r>
      <w:r w:rsidRPr="00997B25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However, t</w:t>
      </w:r>
      <w:r w:rsidRPr="00997B25">
        <w:rPr>
          <w:rFonts w:cstheme="minorHAnsi"/>
          <w:noProof/>
          <w:sz w:val="24"/>
          <w:szCs w:val="24"/>
        </w:rPr>
        <w:t>here is a pay and display option to the right of the Centre, on the first roundabout</w:t>
      </w:r>
      <w:r>
        <w:rPr>
          <w:rFonts w:cstheme="minorHAnsi"/>
          <w:noProof/>
          <w:sz w:val="24"/>
          <w:szCs w:val="24"/>
        </w:rPr>
        <w:t xml:space="preserve"> if you cannot find a space</w:t>
      </w:r>
      <w:r w:rsidRPr="00997B25">
        <w:rPr>
          <w:rFonts w:cstheme="minorHAnsi"/>
          <w:noProof/>
          <w:sz w:val="24"/>
          <w:szCs w:val="24"/>
        </w:rPr>
        <w:t>.</w:t>
      </w:r>
    </w:p>
    <w:p w14:paraId="0DFFBBD6" w14:textId="3268956C" w:rsidR="00BD2FB9" w:rsidRPr="00997B25" w:rsidRDefault="00BD2FB9" w:rsidP="00BD2FB9">
      <w:pPr>
        <w:jc w:val="center"/>
        <w:rPr>
          <w:rFonts w:cstheme="minorHAnsi"/>
          <w:noProof/>
          <w:sz w:val="24"/>
          <w:szCs w:val="24"/>
        </w:rPr>
      </w:pPr>
      <w:r w:rsidRPr="00997B25">
        <w:rPr>
          <w:rFonts w:cstheme="minorHAnsi"/>
          <w:noProof/>
          <w:sz w:val="24"/>
          <w:szCs w:val="24"/>
        </w:rPr>
        <w:t xml:space="preserve">There is space for disability parking and electric charging points </w:t>
      </w:r>
      <w:r>
        <w:rPr>
          <w:rFonts w:cstheme="minorHAnsi"/>
          <w:noProof/>
          <w:sz w:val="24"/>
          <w:szCs w:val="24"/>
        </w:rPr>
        <w:t>at the</w:t>
      </w:r>
      <w:r w:rsidRPr="00997B25">
        <w:rPr>
          <w:rFonts w:cstheme="minorHAnsi"/>
          <w:noProof/>
          <w:sz w:val="24"/>
          <w:szCs w:val="24"/>
        </w:rPr>
        <w:t xml:space="preserve"> front of the building.</w:t>
      </w:r>
    </w:p>
    <w:p w14:paraId="26D5BE09" w14:textId="00760A86" w:rsidR="00BD2FB9" w:rsidRPr="00997B25" w:rsidRDefault="00BD2FB9" w:rsidP="00BD2FB9">
      <w:pPr>
        <w:jc w:val="center"/>
        <w:rPr>
          <w:rFonts w:cstheme="minorHAnsi"/>
          <w:noProof/>
          <w:sz w:val="24"/>
          <w:szCs w:val="24"/>
        </w:rPr>
      </w:pPr>
      <w:r w:rsidRPr="00997B25">
        <w:rPr>
          <w:rFonts w:cstheme="minorHAnsi"/>
          <w:noProof/>
          <w:sz w:val="24"/>
          <w:szCs w:val="24"/>
        </w:rPr>
        <w:t xml:space="preserve">The venue has a comprehensive offer in terms of catering and refreshments.  A coffee shop type café can be found in the reception area and a full restaurant on the second floor, with an initative to stock only locally sourced produce and </w:t>
      </w:r>
      <w:r>
        <w:rPr>
          <w:rFonts w:cstheme="minorHAnsi"/>
          <w:noProof/>
          <w:sz w:val="24"/>
          <w:szCs w:val="24"/>
        </w:rPr>
        <w:t xml:space="preserve">all very reasonable </w:t>
      </w:r>
      <w:r w:rsidRPr="00997B25">
        <w:rPr>
          <w:rFonts w:cstheme="minorHAnsi"/>
          <w:noProof/>
          <w:sz w:val="24"/>
          <w:szCs w:val="24"/>
        </w:rPr>
        <w:t>prices</w:t>
      </w:r>
      <w:r>
        <w:rPr>
          <w:rFonts w:cstheme="minorHAnsi"/>
          <w:noProof/>
          <w:sz w:val="24"/>
          <w:szCs w:val="24"/>
        </w:rPr>
        <w:t>.</w:t>
      </w:r>
    </w:p>
    <w:p w14:paraId="70E82912" w14:textId="77777777" w:rsidR="00BD2FB9" w:rsidRPr="00997B25" w:rsidRDefault="00BD2FB9" w:rsidP="00BD2FB9">
      <w:pPr>
        <w:jc w:val="center"/>
        <w:rPr>
          <w:rFonts w:cstheme="minorHAnsi"/>
          <w:noProof/>
          <w:sz w:val="24"/>
          <w:szCs w:val="24"/>
        </w:rPr>
      </w:pPr>
      <w:r w:rsidRPr="00997B25">
        <w:rPr>
          <w:rFonts w:cstheme="minorHAnsi"/>
          <w:noProof/>
          <w:sz w:val="24"/>
          <w:szCs w:val="24"/>
        </w:rPr>
        <w:t>The venue is fully inclusive with accessible toilets throughtout and changing rooms for gymnasts to use.</w:t>
      </w:r>
    </w:p>
    <w:p w14:paraId="3A2B8CCF" w14:textId="77777777" w:rsidR="00BD2FB9" w:rsidRPr="00BD2FB9" w:rsidRDefault="00BD2FB9" w:rsidP="00BD2FB9">
      <w:pPr>
        <w:jc w:val="center"/>
        <w:rPr>
          <w:rFonts w:cstheme="minorHAnsi"/>
          <w:b/>
          <w:bCs/>
          <w:noProof/>
          <w:sz w:val="28"/>
          <w:szCs w:val="28"/>
        </w:rPr>
      </w:pPr>
    </w:p>
    <w:p w14:paraId="414D3D3D" w14:textId="5A3424F9" w:rsidR="00BD2FB9" w:rsidRPr="00997B25" w:rsidRDefault="00BD2FB9" w:rsidP="00BD2FB9">
      <w:pPr>
        <w:jc w:val="center"/>
        <w:rPr>
          <w:rFonts w:cstheme="minorHAnsi"/>
          <w:noProof/>
        </w:rPr>
      </w:pPr>
    </w:p>
    <w:p w14:paraId="4B331B03" w14:textId="77777777" w:rsidR="00BD2FB9" w:rsidRPr="00997B25" w:rsidRDefault="00BD2FB9" w:rsidP="00BD2FB9">
      <w:pPr>
        <w:jc w:val="center"/>
        <w:rPr>
          <w:rFonts w:cstheme="minorHAnsi"/>
          <w:noProof/>
        </w:rPr>
      </w:pPr>
    </w:p>
    <w:p w14:paraId="02A0115E" w14:textId="1D7B4125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1C6FD5E" w14:textId="77777777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9F2DE29" w14:textId="77777777" w:rsidR="00BD2FB9" w:rsidRPr="00997B25" w:rsidRDefault="00BD2FB9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541A1A9" w14:textId="77777777" w:rsidR="00BD2FB9" w:rsidRDefault="00BD2FB9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DBE4A64" w14:textId="77777777" w:rsidR="001A381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F532E89" w14:textId="77777777" w:rsidR="001A381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311323F" w14:textId="77777777" w:rsidR="001A381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34FBE50" w14:textId="77777777" w:rsidR="001A381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C06D0AC" w14:textId="77777777" w:rsidR="001A381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9E7F30F" w14:textId="77777777" w:rsidR="001A381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33E60FB" w14:textId="77777777" w:rsidR="001A381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392CB19" w14:textId="77777777" w:rsidR="001A381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1876AE3" w14:textId="77777777" w:rsidR="001A381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D9F9BF3" w14:textId="77777777" w:rsidR="001A381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56D7E80" w14:textId="77777777" w:rsidR="001A3815" w:rsidRPr="00997B25" w:rsidRDefault="001A3815" w:rsidP="00BD2FB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75A6ABE" w14:textId="77777777" w:rsidR="00BD2FB9" w:rsidRPr="00997B25" w:rsidRDefault="00BD2FB9" w:rsidP="00920038">
      <w:pPr>
        <w:rPr>
          <w:rFonts w:cstheme="minorHAnsi"/>
          <w:b/>
          <w:bCs/>
          <w:noProof/>
          <w:sz w:val="28"/>
          <w:szCs w:val="28"/>
          <w:u w:val="single"/>
        </w:rPr>
      </w:pPr>
    </w:p>
    <w:p w14:paraId="02BDCAD3" w14:textId="77777777" w:rsidR="00BD2FB9" w:rsidRPr="00997B25" w:rsidRDefault="00BD2FB9" w:rsidP="00BD2FB9">
      <w:pPr>
        <w:jc w:val="center"/>
        <w:rPr>
          <w:rFonts w:cstheme="minorHAnsi"/>
          <w:b/>
          <w:bCs/>
          <w:noProof/>
          <w:sz w:val="28"/>
          <w:szCs w:val="28"/>
          <w:u w:val="single"/>
        </w:rPr>
      </w:pPr>
      <w:r w:rsidRPr="00997B25">
        <w:rPr>
          <w:rFonts w:cstheme="minorHAnsi"/>
          <w:b/>
          <w:bCs/>
          <w:noProof/>
          <w:sz w:val="28"/>
          <w:szCs w:val="28"/>
          <w:u w:val="single"/>
        </w:rPr>
        <w:lastRenderedPageBreak/>
        <w:t>Competition Information</w:t>
      </w:r>
    </w:p>
    <w:p w14:paraId="461AC549" w14:textId="77777777" w:rsidR="00BD2FB9" w:rsidRPr="00997B25" w:rsidRDefault="00BD2FB9" w:rsidP="00BD2FB9">
      <w:pPr>
        <w:jc w:val="center"/>
        <w:rPr>
          <w:rFonts w:cstheme="minorHAnsi"/>
          <w:b/>
          <w:bCs/>
          <w:noProof/>
          <w:u w:val="single"/>
        </w:rPr>
      </w:pPr>
      <w:r w:rsidRPr="00997B25">
        <w:rPr>
          <w:rFonts w:cstheme="minorHAnsi"/>
          <w:b/>
          <w:bCs/>
          <w:noProof/>
          <w:u w:val="single"/>
        </w:rPr>
        <w:t>Tickets</w:t>
      </w:r>
    </w:p>
    <w:p w14:paraId="0C0F6A0D" w14:textId="77777777" w:rsidR="00BD2FB9" w:rsidRPr="00997B25" w:rsidRDefault="00BD2FB9" w:rsidP="00BD2FB9">
      <w:pPr>
        <w:jc w:val="center"/>
        <w:rPr>
          <w:rFonts w:cstheme="minorHAnsi"/>
          <w:noProof/>
        </w:rPr>
      </w:pPr>
      <w:r w:rsidRPr="00997B25">
        <w:rPr>
          <w:rFonts w:cstheme="minorHAnsi"/>
          <w:noProof/>
        </w:rPr>
        <w:t>Tickets can be purchased through Eventbrite.  Link for tickets:</w:t>
      </w:r>
    </w:p>
    <w:p w14:paraId="27E6A2ED" w14:textId="3FD3DCEB" w:rsidR="00BD2FB9" w:rsidRDefault="00E531A2" w:rsidP="00BD2FB9">
      <w:pPr>
        <w:jc w:val="center"/>
      </w:pPr>
      <w:hyperlink r:id="rId7" w:history="1">
        <w:r w:rsidR="00BD2FB9" w:rsidRPr="006A5373">
          <w:rPr>
            <w:rStyle w:val="Hyperlink"/>
          </w:rPr>
          <w:t>https://www.eventbrite.co.uk/e/876462000437?aff=oddtdtcreator</w:t>
        </w:r>
      </w:hyperlink>
      <w:r w:rsidR="00BD2FB9">
        <w:t xml:space="preserve"> </w:t>
      </w:r>
    </w:p>
    <w:p w14:paraId="0B55BEFB" w14:textId="01F8266C" w:rsidR="00BD2FB9" w:rsidRPr="00997B25" w:rsidRDefault="00BD2FB9" w:rsidP="00BD2FB9">
      <w:pPr>
        <w:jc w:val="center"/>
        <w:rPr>
          <w:rFonts w:cstheme="minorHAnsi"/>
          <w:noProof/>
        </w:rPr>
      </w:pPr>
      <w:r w:rsidRPr="00997B25">
        <w:rPr>
          <w:rFonts w:cstheme="minorHAnsi"/>
          <w:noProof/>
        </w:rPr>
        <w:t xml:space="preserve">Tickets will be limited and once tickets are sold out no further tickets will be issued.  </w:t>
      </w:r>
    </w:p>
    <w:p w14:paraId="738C4892" w14:textId="77777777" w:rsidR="00BD2FB9" w:rsidRPr="00997B25" w:rsidRDefault="00BD2FB9" w:rsidP="00BD2FB9">
      <w:pPr>
        <w:jc w:val="center"/>
        <w:rPr>
          <w:rFonts w:cstheme="minorHAnsi"/>
          <w:b/>
          <w:bCs/>
          <w:noProof/>
          <w:u w:val="single"/>
        </w:rPr>
      </w:pPr>
      <w:r w:rsidRPr="00997B25">
        <w:rPr>
          <w:rFonts w:cstheme="minorHAnsi"/>
          <w:b/>
          <w:bCs/>
          <w:noProof/>
          <w:u w:val="single"/>
        </w:rPr>
        <w:t>Officals list</w:t>
      </w:r>
    </w:p>
    <w:p w14:paraId="67C8FB61" w14:textId="77777777" w:rsidR="00BD2FB9" w:rsidRPr="00997B25" w:rsidRDefault="00BD2FB9" w:rsidP="00BD2FB9">
      <w:pPr>
        <w:jc w:val="center"/>
        <w:rPr>
          <w:rFonts w:cstheme="minorHAnsi"/>
          <w:noProof/>
        </w:rPr>
      </w:pPr>
      <w:r w:rsidRPr="00997B25">
        <w:rPr>
          <w:rFonts w:cstheme="minorHAnsi"/>
          <w:noProof/>
        </w:rPr>
        <w:t>Competition Organisers: Welsh Gymnastics</w:t>
      </w:r>
    </w:p>
    <w:p w14:paraId="28E4CE86" w14:textId="713AD252" w:rsidR="00BD2FB9" w:rsidRPr="00997B25" w:rsidRDefault="00BD2FB9" w:rsidP="00BD2FB9">
      <w:pPr>
        <w:jc w:val="center"/>
        <w:rPr>
          <w:rFonts w:cstheme="minorHAnsi"/>
          <w:noProof/>
        </w:rPr>
      </w:pPr>
      <w:r w:rsidRPr="00997B25">
        <w:rPr>
          <w:rFonts w:cstheme="minorHAnsi"/>
          <w:noProof/>
        </w:rPr>
        <w:t xml:space="preserve">Welfare/Safeguarding:  </w:t>
      </w:r>
      <w:r>
        <w:rPr>
          <w:rFonts w:cstheme="minorHAnsi"/>
          <w:noProof/>
        </w:rPr>
        <w:t>Abbie Godsall</w:t>
      </w:r>
    </w:p>
    <w:p w14:paraId="6CD3B814" w14:textId="77777777" w:rsidR="00BD2FB9" w:rsidRPr="00997B25" w:rsidRDefault="00BD2FB9" w:rsidP="00BD2FB9">
      <w:pPr>
        <w:jc w:val="center"/>
        <w:rPr>
          <w:rFonts w:cstheme="minorHAnsi"/>
          <w:noProof/>
        </w:rPr>
      </w:pPr>
      <w:r w:rsidRPr="00997B25">
        <w:rPr>
          <w:rFonts w:cstheme="minorHAnsi"/>
          <w:noProof/>
        </w:rPr>
        <w:t>Physio:  Physio Support</w:t>
      </w:r>
    </w:p>
    <w:p w14:paraId="1149C976" w14:textId="0EEAB9CB" w:rsidR="00BD2FB9" w:rsidRPr="00997B25" w:rsidRDefault="00BD2FB9" w:rsidP="00BD2FB9">
      <w:pPr>
        <w:jc w:val="center"/>
        <w:rPr>
          <w:rFonts w:cstheme="minorHAnsi"/>
          <w:noProof/>
        </w:rPr>
      </w:pPr>
      <w:r w:rsidRPr="00997B25">
        <w:rPr>
          <w:rFonts w:cstheme="minorHAnsi"/>
          <w:noProof/>
        </w:rPr>
        <w:t xml:space="preserve">Floor manager:  </w:t>
      </w:r>
      <w:r>
        <w:rPr>
          <w:rFonts w:cstheme="minorHAnsi"/>
          <w:noProof/>
        </w:rPr>
        <w:t>Abbie Godsall</w:t>
      </w:r>
    </w:p>
    <w:p w14:paraId="2C1D9B07" w14:textId="77777777" w:rsidR="00BD2FB9" w:rsidRPr="00997B25" w:rsidRDefault="00BD2FB9" w:rsidP="00BD2FB9">
      <w:pPr>
        <w:shd w:val="clear" w:color="auto" w:fill="FFFFFF"/>
        <w:spacing w:line="336" w:lineRule="atLeast"/>
        <w:jc w:val="center"/>
        <w:textAlignment w:val="baseline"/>
        <w:rPr>
          <w:rFonts w:cstheme="minorHAnsi"/>
          <w:b/>
          <w:bCs/>
          <w:u w:val="single"/>
        </w:rPr>
      </w:pPr>
      <w:r w:rsidRPr="00997B25">
        <w:rPr>
          <w:rFonts w:cstheme="minorHAnsi"/>
          <w:b/>
          <w:bCs/>
          <w:u w:val="single"/>
        </w:rPr>
        <w:t>Presentation</w:t>
      </w:r>
    </w:p>
    <w:p w14:paraId="06D12DBE" w14:textId="5B85DC50" w:rsidR="00BD2FB9" w:rsidRDefault="00BD2FB9" w:rsidP="00BD2FB9">
      <w:pPr>
        <w:shd w:val="clear" w:color="auto" w:fill="FFFFFF"/>
        <w:spacing w:line="336" w:lineRule="atLeast"/>
        <w:jc w:val="center"/>
        <w:textAlignment w:val="baseline"/>
        <w:rPr>
          <w:rFonts w:cstheme="minorHAnsi"/>
        </w:rPr>
      </w:pPr>
      <w:r>
        <w:rPr>
          <w:rFonts w:cstheme="minorHAnsi"/>
        </w:rPr>
        <w:t>Medals will be presented to the competitors who place 1</w:t>
      </w:r>
      <w:r w:rsidRPr="00BD2FB9">
        <w:rPr>
          <w:rFonts w:cstheme="minorHAnsi"/>
          <w:vertAlign w:val="superscript"/>
        </w:rPr>
        <w:t>st</w:t>
      </w:r>
      <w:r>
        <w:rPr>
          <w:rFonts w:cstheme="minorHAnsi"/>
        </w:rPr>
        <w:t>, 2</w:t>
      </w:r>
      <w:r w:rsidRPr="00BD2FB9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and 3</w:t>
      </w:r>
      <w:r w:rsidRPr="00BD2FB9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in their category and age group. </w:t>
      </w:r>
    </w:p>
    <w:p w14:paraId="72AFAA7B" w14:textId="468C2EAB" w:rsidR="00A70987" w:rsidRPr="00997B25" w:rsidRDefault="00A70987" w:rsidP="00BD2FB9">
      <w:pPr>
        <w:shd w:val="clear" w:color="auto" w:fill="FFFFFF"/>
        <w:spacing w:line="336" w:lineRule="atLeast"/>
        <w:jc w:val="center"/>
        <w:textAlignment w:val="baseline"/>
        <w:rPr>
          <w:rFonts w:cstheme="minorHAnsi"/>
        </w:rPr>
      </w:pPr>
      <w:r>
        <w:rPr>
          <w:rFonts w:cstheme="minorHAnsi"/>
        </w:rPr>
        <w:t>Additionally, we will be presenting trophies to those who place 1</w:t>
      </w:r>
      <w:r w:rsidRPr="00A70987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</w:t>
      </w:r>
      <w:r w:rsidR="00B46FFE">
        <w:rPr>
          <w:rFonts w:cstheme="minorHAnsi"/>
        </w:rPr>
        <w:t xml:space="preserve">in their category and age group in the Club Championships </w:t>
      </w:r>
      <w:proofErr w:type="gramStart"/>
      <w:r w:rsidR="00B46FFE">
        <w:rPr>
          <w:rFonts w:cstheme="minorHAnsi"/>
        </w:rPr>
        <w:t>and also</w:t>
      </w:r>
      <w:proofErr w:type="gramEnd"/>
      <w:r w:rsidR="00B46FFE">
        <w:rPr>
          <w:rFonts w:cstheme="minorHAnsi"/>
        </w:rPr>
        <w:t xml:space="preserve"> awarding trophies to those who qualify </w:t>
      </w:r>
      <w:r w:rsidR="00E531A2">
        <w:rPr>
          <w:rFonts w:cstheme="minorHAnsi"/>
        </w:rPr>
        <w:t>in the Regional Grades.</w:t>
      </w:r>
    </w:p>
    <w:p w14:paraId="5D4ABC48" w14:textId="0843DAD5" w:rsidR="00FC77F3" w:rsidRDefault="00FC77F3" w:rsidP="00BD2FB9">
      <w:pPr>
        <w:jc w:val="center"/>
      </w:pPr>
    </w:p>
    <w:p w14:paraId="3197009C" w14:textId="77777777" w:rsidR="00FC77F3" w:rsidRPr="005D30FD" w:rsidRDefault="00FC77F3" w:rsidP="00FC77F3">
      <w:pPr>
        <w:shd w:val="clear" w:color="auto" w:fill="FFFFFF"/>
        <w:spacing w:line="336" w:lineRule="atLeast"/>
        <w:jc w:val="center"/>
        <w:textAlignment w:val="baseline"/>
        <w:rPr>
          <w:rFonts w:cstheme="minorHAnsi"/>
        </w:rPr>
      </w:pPr>
      <w:r w:rsidRPr="005D30FD">
        <w:rPr>
          <w:rFonts w:cstheme="minorHAnsi"/>
        </w:rPr>
        <w:t>We hope you have a great competition and safe travels.</w:t>
      </w:r>
    </w:p>
    <w:p w14:paraId="08FF3951" w14:textId="0C0F00E0" w:rsidR="00FC77F3" w:rsidRPr="005D30FD" w:rsidRDefault="00FC77F3" w:rsidP="00FC77F3">
      <w:pPr>
        <w:shd w:val="clear" w:color="auto" w:fill="FFFFFF"/>
        <w:spacing w:line="336" w:lineRule="atLeast"/>
        <w:jc w:val="center"/>
        <w:textAlignment w:val="baseline"/>
        <w:rPr>
          <w:rFonts w:cstheme="minorHAnsi"/>
        </w:rPr>
      </w:pPr>
      <w:r w:rsidRPr="005D30FD">
        <w:rPr>
          <w:rFonts w:cstheme="minorHAnsi"/>
        </w:rPr>
        <w:t>DIOLCH</w:t>
      </w:r>
    </w:p>
    <w:p w14:paraId="068CA50A" w14:textId="588C934F" w:rsidR="00BD2FB9" w:rsidRDefault="00BD2FB9" w:rsidP="00B17719">
      <w:pPr>
        <w:jc w:val="center"/>
      </w:pPr>
    </w:p>
    <w:p w14:paraId="21298AEA" w14:textId="0B806B87" w:rsidR="00BD2FB9" w:rsidRDefault="00BD2FB9" w:rsidP="00BD2FB9">
      <w:pPr>
        <w:jc w:val="center"/>
      </w:pPr>
    </w:p>
    <w:p w14:paraId="3E7B246D" w14:textId="6773E0E4" w:rsidR="00BD2FB9" w:rsidRDefault="00BD2FB9" w:rsidP="00BD2FB9">
      <w:pPr>
        <w:jc w:val="center"/>
      </w:pPr>
    </w:p>
    <w:p w14:paraId="1AD01593" w14:textId="23492475" w:rsidR="00BD2FB9" w:rsidRDefault="00BD2FB9" w:rsidP="00BD2FB9">
      <w:pPr>
        <w:jc w:val="center"/>
      </w:pPr>
    </w:p>
    <w:p w14:paraId="68C28F87" w14:textId="48086B67" w:rsidR="00BD2FB9" w:rsidRDefault="00E531A2" w:rsidP="000A61D0">
      <w:r>
        <w:rPr>
          <w:noProof/>
        </w:rPr>
        <w:drawing>
          <wp:anchor distT="0" distB="0" distL="114300" distR="114300" simplePos="0" relativeHeight="251658240" behindDoc="1" locked="0" layoutInCell="1" allowOverlap="1" wp14:anchorId="122721BB" wp14:editId="3313FEFA">
            <wp:simplePos x="0" y="0"/>
            <wp:positionH relativeFrom="margin">
              <wp:align>center</wp:align>
            </wp:positionH>
            <wp:positionV relativeFrom="paragraph">
              <wp:posOffset>-953738</wp:posOffset>
            </wp:positionV>
            <wp:extent cx="4544695" cy="3264535"/>
            <wp:effectExtent l="0" t="0" r="8255" b="0"/>
            <wp:wrapTight wrapText="bothSides">
              <wp:wrapPolygon edited="0">
                <wp:start x="0" y="0"/>
                <wp:lineTo x="0" y="21428"/>
                <wp:lineTo x="21549" y="21428"/>
                <wp:lineTo x="21549" y="0"/>
                <wp:lineTo x="0" y="0"/>
              </wp:wrapPolygon>
            </wp:wrapTight>
            <wp:docPr id="1490920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2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B9"/>
    <w:rsid w:val="000A61D0"/>
    <w:rsid w:val="001A3815"/>
    <w:rsid w:val="001C6909"/>
    <w:rsid w:val="002666D5"/>
    <w:rsid w:val="005F0AE3"/>
    <w:rsid w:val="006D3144"/>
    <w:rsid w:val="00920038"/>
    <w:rsid w:val="00A70987"/>
    <w:rsid w:val="00B17719"/>
    <w:rsid w:val="00B46FFE"/>
    <w:rsid w:val="00BD2FB9"/>
    <w:rsid w:val="00DF68C6"/>
    <w:rsid w:val="00E531A2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36B15"/>
  <w15:chartTrackingRefBased/>
  <w15:docId w15:val="{5C78774E-655B-4AAD-BD04-44754A2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B9"/>
  </w:style>
  <w:style w:type="paragraph" w:styleId="Heading1">
    <w:name w:val="heading 1"/>
    <w:basedOn w:val="Normal"/>
    <w:next w:val="Normal"/>
    <w:link w:val="Heading1Char"/>
    <w:uiPriority w:val="9"/>
    <w:qFormat/>
    <w:rsid w:val="00BD2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F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D2F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2F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F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.uk/e/876462000437?aff=oddtdtcrea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5koaDTyh1k8buzva7" TargetMode="External"/><Relationship Id="rId5" Type="http://schemas.openxmlformats.org/officeDocument/2006/relationships/hyperlink" Target="https://www.sport.wale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Godsall</dc:creator>
  <cp:keywords/>
  <dc:description/>
  <cp:lastModifiedBy>Abigail Godsall</cp:lastModifiedBy>
  <cp:revision>13</cp:revision>
  <dcterms:created xsi:type="dcterms:W3CDTF">2024-04-03T08:29:00Z</dcterms:created>
  <dcterms:modified xsi:type="dcterms:W3CDTF">2024-04-05T13:19:00Z</dcterms:modified>
</cp:coreProperties>
</file>